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7CC3"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16487276" wp14:editId="745BCD17">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CF3C90">
        <w:rPr>
          <w:rFonts w:ascii="Arial Rounded MT Bold" w:hAnsi="Arial Rounded MT Bold" w:cs="Arial Rounded MT Bold"/>
          <w:sz w:val="22"/>
          <w:szCs w:val="22"/>
        </w:rPr>
        <w:t>Food Bank Leader</w:t>
      </w:r>
      <w:r w:rsidR="00F44F74">
        <w:rPr>
          <w:rFonts w:ascii="Arial Rounded MT Bold" w:hAnsi="Arial Rounded MT Bold" w:cs="Arial Rounded MT Bold"/>
          <w:sz w:val="22"/>
          <w:szCs w:val="22"/>
        </w:rPr>
        <w:t xml:space="preserve"> </w:t>
      </w:r>
    </w:p>
    <w:p w14:paraId="33691CE2" w14:textId="77777777" w:rsidR="00657ECE" w:rsidRDefault="00657ECE" w:rsidP="00657ECE">
      <w:pPr>
        <w:pStyle w:val="Default"/>
      </w:pPr>
    </w:p>
    <w:p w14:paraId="6285CDFC"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423C2C1E" w14:textId="77777777" w:rsidR="00980A4E" w:rsidRPr="00980A4E" w:rsidRDefault="00980A4E" w:rsidP="00B10F4A">
      <w:pPr>
        <w:pStyle w:val="Default"/>
        <w:rPr>
          <w:sz w:val="22"/>
          <w:szCs w:val="22"/>
        </w:rPr>
      </w:pPr>
    </w:p>
    <w:p w14:paraId="1975402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22A2BE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66E2DE5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2878638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D8F2D8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8D254B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680874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275FB20F"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D3EACE3"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04D52F6C" w14:textId="77777777" w:rsidTr="00247458">
        <w:tc>
          <w:tcPr>
            <w:tcW w:w="5244" w:type="dxa"/>
            <w:shd w:val="clear" w:color="auto" w:fill="BDD6EE" w:themeFill="accent1" w:themeFillTint="66"/>
          </w:tcPr>
          <w:p w14:paraId="087B463A"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7C41D6AA" w14:textId="77777777" w:rsidR="00B10F4A" w:rsidRPr="00980A4E" w:rsidRDefault="00CF3C90" w:rsidP="00F44F74">
            <w:pPr>
              <w:pStyle w:val="Default"/>
              <w:rPr>
                <w:sz w:val="22"/>
                <w:szCs w:val="22"/>
              </w:rPr>
            </w:pPr>
            <w:r>
              <w:rPr>
                <w:sz w:val="22"/>
                <w:szCs w:val="22"/>
              </w:rPr>
              <w:t>Food Bank</w:t>
            </w:r>
            <w:r w:rsidR="00BC6552">
              <w:rPr>
                <w:sz w:val="22"/>
                <w:szCs w:val="22"/>
              </w:rPr>
              <w:t xml:space="preserve"> </w:t>
            </w:r>
            <w:r w:rsidR="00F44F74">
              <w:rPr>
                <w:sz w:val="22"/>
                <w:szCs w:val="22"/>
              </w:rPr>
              <w:t>Leader</w:t>
            </w:r>
          </w:p>
        </w:tc>
      </w:tr>
      <w:tr w:rsidR="00B10F4A" w14:paraId="201C362F" w14:textId="77777777" w:rsidTr="00247458">
        <w:tc>
          <w:tcPr>
            <w:tcW w:w="5244" w:type="dxa"/>
            <w:shd w:val="clear" w:color="auto" w:fill="BDD6EE" w:themeFill="accent1" w:themeFillTint="66"/>
          </w:tcPr>
          <w:p w14:paraId="0188F8DC"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7EBFD35B" w14:textId="77777777" w:rsidR="00B10F4A" w:rsidRPr="00980A4E" w:rsidRDefault="00F44F74" w:rsidP="0082321B">
            <w:pPr>
              <w:pStyle w:val="Default"/>
              <w:rPr>
                <w:sz w:val="22"/>
                <w:szCs w:val="22"/>
              </w:rPr>
            </w:pPr>
            <w:r>
              <w:rPr>
                <w:sz w:val="22"/>
                <w:szCs w:val="22"/>
              </w:rPr>
              <w:t>PCC</w:t>
            </w:r>
          </w:p>
        </w:tc>
      </w:tr>
      <w:tr w:rsidR="001A078D" w14:paraId="7A00FCEF" w14:textId="77777777" w:rsidTr="00247458">
        <w:tc>
          <w:tcPr>
            <w:tcW w:w="9922" w:type="dxa"/>
            <w:gridSpan w:val="2"/>
            <w:shd w:val="clear" w:color="auto" w:fill="BDD6EE" w:themeFill="accent1" w:themeFillTint="66"/>
          </w:tcPr>
          <w:p w14:paraId="75576C48" w14:textId="77777777" w:rsidR="001A078D" w:rsidRPr="00980A4E" w:rsidRDefault="001A078D" w:rsidP="00B10F4A">
            <w:pPr>
              <w:pStyle w:val="Default"/>
              <w:rPr>
                <w:b/>
                <w:bCs/>
                <w:sz w:val="22"/>
                <w:szCs w:val="22"/>
              </w:rPr>
            </w:pPr>
          </w:p>
          <w:p w14:paraId="35E203BD"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AB62D9F" w14:textId="77777777" w:rsidR="001A078D" w:rsidRPr="00980A4E" w:rsidRDefault="001A078D" w:rsidP="00B10F4A">
            <w:pPr>
              <w:pStyle w:val="Default"/>
              <w:rPr>
                <w:sz w:val="22"/>
                <w:szCs w:val="22"/>
              </w:rPr>
            </w:pPr>
          </w:p>
        </w:tc>
      </w:tr>
      <w:tr w:rsidR="00B10F4A" w14:paraId="77052F4C" w14:textId="77777777" w:rsidTr="00247458">
        <w:trPr>
          <w:trHeight w:val="3340"/>
        </w:trPr>
        <w:tc>
          <w:tcPr>
            <w:tcW w:w="9922" w:type="dxa"/>
            <w:gridSpan w:val="2"/>
          </w:tcPr>
          <w:p w14:paraId="12F4444E" w14:textId="77777777" w:rsidR="00B10F4A" w:rsidRPr="00247458" w:rsidRDefault="002474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4D72253" w14:textId="77777777" w:rsidTr="009264F4">
              <w:trPr>
                <w:trHeight w:val="80"/>
              </w:trPr>
              <w:tc>
                <w:tcPr>
                  <w:tcW w:w="9976" w:type="dxa"/>
                </w:tcPr>
                <w:p w14:paraId="3FED11F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0BCE50D" w14:textId="77777777" w:rsidTr="00980A4E">
              <w:trPr>
                <w:trHeight w:val="110"/>
              </w:trPr>
              <w:tc>
                <w:tcPr>
                  <w:tcW w:w="9976" w:type="dxa"/>
                </w:tcPr>
                <w:p w14:paraId="4C4C8BB7"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collections and publicity for food bank</w:t>
                  </w:r>
                </w:p>
                <w:p w14:paraId="2F98C2D9"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appropriate number of weekly sessions for food bank</w:t>
                  </w:r>
                </w:p>
                <w:p w14:paraId="1277D0BB"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Maintain rota of helpers, allocating roles for each day </w:t>
                  </w:r>
                  <w:proofErr w:type="spellStart"/>
                  <w:r>
                    <w:rPr>
                      <w:rFonts w:cs="Wingdings"/>
                      <w:color w:val="000000"/>
                    </w:rPr>
                    <w:t>eg</w:t>
                  </w:r>
                  <w:proofErr w:type="spellEnd"/>
                  <w:r>
                    <w:rPr>
                      <w:rFonts w:cs="Wingdings"/>
                      <w:color w:val="000000"/>
                    </w:rPr>
                    <w:t xml:space="preserve"> packing, greeting</w:t>
                  </w:r>
                </w:p>
                <w:p w14:paraId="198F5DDE"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14:paraId="2C10CF83"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14:paraId="1BF5A178"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14:paraId="39403A02" w14:textId="77777777" w:rsidR="00253865" w:rsidRDefault="00253865"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Ensure appropriate records are kept</w:t>
                  </w:r>
                </w:p>
                <w:p w14:paraId="6FFE2827" w14:textId="77777777" w:rsidR="00253865" w:rsidRPr="0063457B" w:rsidRDefault="00253865"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r>
                    <w:rPr>
                      <w:rFonts w:cs="Calibri"/>
                      <w:color w:val="000000"/>
                    </w:rPr>
                    <w:t xml:space="preserve"> </w:t>
                  </w:r>
                  <w:r w:rsidRPr="00B10F4A">
                    <w:rPr>
                      <w:rFonts w:cs="Calibri"/>
                      <w:color w:val="000000"/>
                    </w:rPr>
                    <w:t xml:space="preserve"> </w:t>
                  </w:r>
                  <w:r>
                    <w:rPr>
                      <w:rFonts w:cs="Calibri"/>
                      <w:color w:val="000000"/>
                    </w:rPr>
                    <w:t xml:space="preserve"> </w:t>
                  </w:r>
                  <w:r w:rsidRPr="00B10F4A">
                    <w:rPr>
                      <w:rFonts w:cs="Calibri"/>
                      <w:color w:val="000000"/>
                    </w:rPr>
                    <w:t xml:space="preserve"> </w:t>
                  </w:r>
                </w:p>
                <w:p w14:paraId="045760AD" w14:textId="77777777" w:rsidR="00253865"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253865">
                    <w:rPr>
                      <w:rFonts w:ascii="Calibri" w:hAnsi="Calibri" w:cs="Calibri"/>
                      <w:color w:val="000000"/>
                    </w:rPr>
                    <w:t xml:space="preserve">safeguarding </w:t>
                  </w:r>
                </w:p>
                <w:p w14:paraId="27246DBE" w14:textId="77777777" w:rsidR="00CF3C90" w:rsidRDefault="00253865"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CF3C90">
                    <w:rPr>
                      <w:rFonts w:ascii="Calibri" w:hAnsi="Calibri" w:cs="Calibri"/>
                      <w:color w:val="000000"/>
                    </w:rPr>
                    <w:t xml:space="preserve">may have </w:t>
                  </w:r>
                  <w:r>
                    <w:rPr>
                      <w:rFonts w:ascii="Calibri" w:hAnsi="Calibri" w:cs="Calibri"/>
                      <w:color w:val="000000"/>
                    </w:rPr>
                    <w:t>to the appropriate person</w:t>
                  </w:r>
                </w:p>
                <w:p w14:paraId="3B92E1E6" w14:textId="77777777" w:rsidR="00CF3C90"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14:paraId="0CF10029" w14:textId="77777777" w:rsidR="00CF3C90" w:rsidRPr="0063457B"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14:paraId="149FE2F0"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4D1D3F3"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0D8CC4A" w14:textId="77777777" w:rsidTr="00980A4E">
              <w:trPr>
                <w:trHeight w:val="62"/>
              </w:trPr>
              <w:tc>
                <w:tcPr>
                  <w:tcW w:w="9976" w:type="dxa"/>
                </w:tcPr>
                <w:p w14:paraId="39ABDA0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6821E2C3" w14:textId="77777777" w:rsidR="00B10F4A" w:rsidRDefault="00B10F4A" w:rsidP="00B10F4A">
            <w:pPr>
              <w:pStyle w:val="Default"/>
              <w:rPr>
                <w:sz w:val="20"/>
                <w:szCs w:val="20"/>
              </w:rPr>
            </w:pPr>
          </w:p>
        </w:tc>
      </w:tr>
      <w:tr w:rsidR="001A078D" w14:paraId="76B730A2" w14:textId="77777777" w:rsidTr="00247458">
        <w:tc>
          <w:tcPr>
            <w:tcW w:w="9922" w:type="dxa"/>
            <w:gridSpan w:val="2"/>
            <w:shd w:val="clear" w:color="auto" w:fill="BDD6EE" w:themeFill="accent1" w:themeFillTint="66"/>
          </w:tcPr>
          <w:p w14:paraId="1CF47C5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30AE1F8" w14:textId="77777777" w:rsidTr="00980A4E">
              <w:trPr>
                <w:trHeight w:val="110"/>
              </w:trPr>
              <w:tc>
                <w:tcPr>
                  <w:tcW w:w="4974" w:type="dxa"/>
                </w:tcPr>
                <w:p w14:paraId="6A5391BD"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F819005" w14:textId="77777777" w:rsidTr="00980A4E">
              <w:trPr>
                <w:trHeight w:val="110"/>
              </w:trPr>
              <w:tc>
                <w:tcPr>
                  <w:tcW w:w="4974" w:type="dxa"/>
                </w:tcPr>
                <w:p w14:paraId="738BA68E"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87EE22A" w14:textId="77777777" w:rsidR="001A078D" w:rsidRDefault="001A078D" w:rsidP="00B10F4A">
            <w:pPr>
              <w:pStyle w:val="Default"/>
              <w:rPr>
                <w:sz w:val="20"/>
                <w:szCs w:val="20"/>
              </w:rPr>
            </w:pPr>
          </w:p>
        </w:tc>
      </w:tr>
      <w:tr w:rsidR="001A078D" w14:paraId="2D1BD959" w14:textId="77777777" w:rsidTr="00247458">
        <w:tc>
          <w:tcPr>
            <w:tcW w:w="9922" w:type="dxa"/>
            <w:gridSpan w:val="2"/>
          </w:tcPr>
          <w:p w14:paraId="6CD1ACB6" w14:textId="77777777"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1A078D" w14:paraId="022267E7" w14:textId="77777777" w:rsidTr="0063457B">
              <w:trPr>
                <w:trHeight w:val="244"/>
              </w:trPr>
              <w:tc>
                <w:tcPr>
                  <w:tcW w:w="6696" w:type="dxa"/>
                </w:tcPr>
                <w:p w14:paraId="42DBB7AE" w14:textId="77777777" w:rsidR="00CF3C90" w:rsidRPr="001A078D" w:rsidRDefault="00CF3C90" w:rsidP="00CF3C90">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CF3C90" w:rsidRPr="001A078D" w14:paraId="6FD0044D" w14:textId="77777777" w:rsidTr="0063457B">
              <w:trPr>
                <w:trHeight w:val="244"/>
              </w:trPr>
              <w:tc>
                <w:tcPr>
                  <w:tcW w:w="6696" w:type="dxa"/>
                </w:tcPr>
                <w:p w14:paraId="7CF8CCA6" w14:textId="77777777" w:rsidR="00CF3C90" w:rsidRPr="001A078D" w:rsidRDefault="00CF3C90"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Relevant training and induction before starting work (see Trussell Trust Guidelines)</w:t>
                  </w:r>
                </w:p>
              </w:tc>
            </w:tr>
            <w:tr w:rsidR="002D4D6B" w:rsidRPr="001A078D" w14:paraId="6C9945F1" w14:textId="77777777" w:rsidTr="0063457B">
              <w:trPr>
                <w:trHeight w:val="244"/>
              </w:trPr>
              <w:tc>
                <w:tcPr>
                  <w:tcW w:w="6696" w:type="dxa"/>
                </w:tcPr>
                <w:p w14:paraId="1A41E27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r>
          </w:tbl>
          <w:p w14:paraId="4F1D2B88" w14:textId="77777777" w:rsidR="001A078D" w:rsidRDefault="001A078D" w:rsidP="00B10F4A">
            <w:pPr>
              <w:pStyle w:val="Default"/>
              <w:rPr>
                <w:sz w:val="20"/>
                <w:szCs w:val="20"/>
              </w:rPr>
            </w:pPr>
          </w:p>
        </w:tc>
      </w:tr>
      <w:tr w:rsidR="001A078D" w14:paraId="06A0868C" w14:textId="77777777" w:rsidTr="00247458">
        <w:tc>
          <w:tcPr>
            <w:tcW w:w="9922" w:type="dxa"/>
            <w:gridSpan w:val="2"/>
            <w:shd w:val="clear" w:color="auto" w:fill="BDD6EE" w:themeFill="accent1" w:themeFillTint="66"/>
          </w:tcPr>
          <w:p w14:paraId="206DF61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28B6BCB5" w14:textId="77777777" w:rsidTr="00980A4E">
              <w:trPr>
                <w:trHeight w:val="248"/>
              </w:trPr>
              <w:tc>
                <w:tcPr>
                  <w:tcW w:w="9976" w:type="dxa"/>
                </w:tcPr>
                <w:p w14:paraId="358774A7"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892F466"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5722275" w14:textId="77777777" w:rsidR="001A078D" w:rsidRDefault="001A078D" w:rsidP="00B10F4A">
            <w:pPr>
              <w:pStyle w:val="Default"/>
              <w:rPr>
                <w:sz w:val="20"/>
                <w:szCs w:val="20"/>
              </w:rPr>
            </w:pPr>
          </w:p>
        </w:tc>
      </w:tr>
      <w:tr w:rsidR="001A078D" w14:paraId="71947085" w14:textId="77777777" w:rsidTr="00247458">
        <w:tc>
          <w:tcPr>
            <w:tcW w:w="9922" w:type="dxa"/>
            <w:gridSpan w:val="2"/>
          </w:tcPr>
          <w:p w14:paraId="57566A7F" w14:textId="77777777" w:rsidR="00247458" w:rsidRDefault="00247458" w:rsidP="002474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9406879" w14:textId="77777777"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1A078D" w14:paraId="15396F9B" w14:textId="77777777" w:rsidTr="00247458">
              <w:trPr>
                <w:trHeight w:val="379"/>
              </w:trPr>
              <w:tc>
                <w:tcPr>
                  <w:tcW w:w="9247" w:type="dxa"/>
                </w:tcPr>
                <w:p w14:paraId="26F4B7BC" w14:textId="77777777" w:rsidR="009264F4" w:rsidRPr="001A078D" w:rsidRDefault="00CF3C90"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Receive all receipts for expenses from Food Bank Helpers on the appropriate claim form and arrange reimbursement</w:t>
                  </w:r>
                </w:p>
              </w:tc>
            </w:tr>
            <w:tr w:rsidR="002D4D6B" w:rsidRPr="001A078D" w14:paraId="3011FDF1" w14:textId="77777777" w:rsidTr="00247458">
              <w:trPr>
                <w:trHeight w:val="379"/>
              </w:trPr>
              <w:tc>
                <w:tcPr>
                  <w:tcW w:w="9247" w:type="dxa"/>
                </w:tcPr>
                <w:p w14:paraId="577B4BA6"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14:paraId="0616F4EE" w14:textId="77777777" w:rsidTr="00247458">
              <w:trPr>
                <w:trHeight w:val="379"/>
              </w:trPr>
              <w:tc>
                <w:tcPr>
                  <w:tcW w:w="9247" w:type="dxa"/>
                </w:tcPr>
                <w:p w14:paraId="3D47C9D6"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9BF0E4D" w14:textId="77777777" w:rsidR="001A078D" w:rsidRDefault="001A078D" w:rsidP="00B10F4A">
            <w:pPr>
              <w:pStyle w:val="Default"/>
              <w:rPr>
                <w:sz w:val="20"/>
                <w:szCs w:val="20"/>
              </w:rPr>
            </w:pPr>
          </w:p>
        </w:tc>
      </w:tr>
      <w:tr w:rsidR="00B10F4A" w14:paraId="55AD119D" w14:textId="77777777" w:rsidTr="00247458">
        <w:tc>
          <w:tcPr>
            <w:tcW w:w="5244" w:type="dxa"/>
            <w:shd w:val="clear" w:color="auto" w:fill="BDD6EE" w:themeFill="accent1" w:themeFillTint="66"/>
          </w:tcPr>
          <w:p w14:paraId="66AD824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DB5B294" w14:textId="77777777" w:rsidTr="00980A4E">
              <w:trPr>
                <w:trHeight w:val="110"/>
              </w:trPr>
              <w:tc>
                <w:tcPr>
                  <w:tcW w:w="7117" w:type="dxa"/>
                </w:tcPr>
                <w:p w14:paraId="296B76E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ABD0343"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032F38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5E908924" w14:textId="77777777" w:rsidR="00B10F4A" w:rsidRDefault="00B10F4A" w:rsidP="00B10F4A">
            <w:pPr>
              <w:pStyle w:val="Default"/>
              <w:rPr>
                <w:sz w:val="20"/>
                <w:szCs w:val="20"/>
              </w:rPr>
            </w:pPr>
          </w:p>
        </w:tc>
        <w:tc>
          <w:tcPr>
            <w:tcW w:w="4678" w:type="dxa"/>
          </w:tcPr>
          <w:p w14:paraId="69EA1ED0" w14:textId="77777777" w:rsidR="00B10F4A" w:rsidRDefault="00B10F4A" w:rsidP="00B10F4A">
            <w:pPr>
              <w:pStyle w:val="Default"/>
              <w:rPr>
                <w:sz w:val="20"/>
                <w:szCs w:val="20"/>
              </w:rPr>
            </w:pPr>
          </w:p>
        </w:tc>
      </w:tr>
      <w:tr w:rsidR="009264F4" w14:paraId="201FD448" w14:textId="77777777" w:rsidTr="00247458">
        <w:tc>
          <w:tcPr>
            <w:tcW w:w="5244" w:type="dxa"/>
            <w:shd w:val="clear" w:color="auto" w:fill="BDD6EE" w:themeFill="accent1" w:themeFillTint="66"/>
          </w:tcPr>
          <w:p w14:paraId="6B899E22" w14:textId="77777777" w:rsidR="00B600B8" w:rsidRDefault="00B600B8" w:rsidP="001A078D">
            <w:pPr>
              <w:autoSpaceDE w:val="0"/>
              <w:autoSpaceDN w:val="0"/>
              <w:adjustRightInd w:val="0"/>
              <w:rPr>
                <w:rFonts w:ascii="Calibri" w:hAnsi="Calibri" w:cs="Calibri"/>
                <w:b/>
                <w:bCs/>
                <w:color w:val="000000"/>
              </w:rPr>
            </w:pPr>
          </w:p>
          <w:p w14:paraId="19845FFC" w14:textId="709CB66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E50D69">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0663141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2206DCD9" w14:textId="77777777" w:rsidR="009264F4" w:rsidRDefault="009264F4" w:rsidP="00B10F4A">
            <w:pPr>
              <w:pStyle w:val="Default"/>
              <w:rPr>
                <w:sz w:val="20"/>
                <w:szCs w:val="20"/>
              </w:rPr>
            </w:pPr>
          </w:p>
          <w:p w14:paraId="7C533B88" w14:textId="77777777" w:rsidR="002D4D6B" w:rsidRDefault="002E05CA" w:rsidP="0082321B">
            <w:pPr>
              <w:pStyle w:val="Default"/>
              <w:rPr>
                <w:sz w:val="20"/>
                <w:szCs w:val="20"/>
              </w:rPr>
            </w:pPr>
            <w:r>
              <w:rPr>
                <w:sz w:val="20"/>
                <w:szCs w:val="20"/>
              </w:rPr>
              <w:t>Yes</w:t>
            </w:r>
          </w:p>
        </w:tc>
      </w:tr>
      <w:tr w:rsidR="00980A4E" w14:paraId="6F2B8E3C" w14:textId="77777777" w:rsidTr="00247458">
        <w:tc>
          <w:tcPr>
            <w:tcW w:w="5244" w:type="dxa"/>
            <w:shd w:val="clear" w:color="auto" w:fill="BDD6EE" w:themeFill="accent1" w:themeFillTint="66"/>
          </w:tcPr>
          <w:p w14:paraId="001F9C0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7B0C800"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3F58896"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6D85A986" w14:textId="77777777" w:rsidR="00980A4E" w:rsidRDefault="00980A4E" w:rsidP="00B10F4A">
            <w:pPr>
              <w:pStyle w:val="Default"/>
              <w:rPr>
                <w:sz w:val="20"/>
                <w:szCs w:val="20"/>
              </w:rPr>
            </w:pPr>
          </w:p>
          <w:p w14:paraId="3BC55B03"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1D415A22" w14:textId="77777777" w:rsidR="002E05CA" w:rsidRDefault="002E05CA" w:rsidP="00CF3C90">
            <w:pPr>
              <w:pStyle w:val="Default"/>
              <w:rPr>
                <w:sz w:val="20"/>
                <w:szCs w:val="20"/>
              </w:rPr>
            </w:pPr>
            <w:r>
              <w:rPr>
                <w:sz w:val="20"/>
                <w:szCs w:val="20"/>
              </w:rPr>
              <w:t xml:space="preserve">Enhanced </w:t>
            </w:r>
            <w:r w:rsidR="00CF3C90">
              <w:rPr>
                <w:sz w:val="20"/>
                <w:szCs w:val="20"/>
              </w:rPr>
              <w:t xml:space="preserve"> </w:t>
            </w:r>
          </w:p>
        </w:tc>
      </w:tr>
    </w:tbl>
    <w:p w14:paraId="74FC835D"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0BA0" w14:textId="77777777" w:rsidR="00CF3C90" w:rsidRDefault="00CF3C90" w:rsidP="00CF3C90">
      <w:pPr>
        <w:spacing w:after="0" w:line="240" w:lineRule="auto"/>
      </w:pPr>
      <w:r>
        <w:separator/>
      </w:r>
    </w:p>
  </w:endnote>
  <w:endnote w:type="continuationSeparator" w:id="0">
    <w:p w14:paraId="69C3E54B" w14:textId="77777777" w:rsidR="00CF3C90" w:rsidRDefault="00CF3C90"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652F" w14:textId="77777777" w:rsidR="00CF3C90" w:rsidRDefault="00CF3C90">
    <w:pPr>
      <w:pStyle w:val="Footer"/>
    </w:pPr>
    <w:r>
      <w:t>2017-22 Food Bank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DC5A" w14:textId="77777777" w:rsidR="00CF3C90" w:rsidRDefault="00CF3C90" w:rsidP="00CF3C90">
      <w:pPr>
        <w:spacing w:after="0" w:line="240" w:lineRule="auto"/>
      </w:pPr>
      <w:r>
        <w:separator/>
      </w:r>
    </w:p>
  </w:footnote>
  <w:footnote w:type="continuationSeparator" w:id="0">
    <w:p w14:paraId="01201B5A" w14:textId="77777777" w:rsidR="00CF3C90" w:rsidRDefault="00CF3C90"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8704" w14:textId="77777777" w:rsidR="00957685" w:rsidRPr="00E70B49" w:rsidRDefault="00957685" w:rsidP="0095768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7E1F6C3B" w14:textId="77777777" w:rsidR="00957685" w:rsidRDefault="0095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A078D"/>
    <w:rsid w:val="001C4A02"/>
    <w:rsid w:val="00200C10"/>
    <w:rsid w:val="00247458"/>
    <w:rsid w:val="00253865"/>
    <w:rsid w:val="002D4D6B"/>
    <w:rsid w:val="002E05CA"/>
    <w:rsid w:val="003B7EE7"/>
    <w:rsid w:val="0042127F"/>
    <w:rsid w:val="004516EB"/>
    <w:rsid w:val="005A241C"/>
    <w:rsid w:val="0063457B"/>
    <w:rsid w:val="00642D80"/>
    <w:rsid w:val="00657ECE"/>
    <w:rsid w:val="00666FD2"/>
    <w:rsid w:val="006936E4"/>
    <w:rsid w:val="006A27E3"/>
    <w:rsid w:val="00770C39"/>
    <w:rsid w:val="0082321B"/>
    <w:rsid w:val="008E7561"/>
    <w:rsid w:val="009264F4"/>
    <w:rsid w:val="00957685"/>
    <w:rsid w:val="00980A4E"/>
    <w:rsid w:val="00996454"/>
    <w:rsid w:val="009A6B5A"/>
    <w:rsid w:val="009F6026"/>
    <w:rsid w:val="00A976DC"/>
    <w:rsid w:val="00AA7C6B"/>
    <w:rsid w:val="00B10F4A"/>
    <w:rsid w:val="00B600B8"/>
    <w:rsid w:val="00BA7683"/>
    <w:rsid w:val="00BC6552"/>
    <w:rsid w:val="00BE45B0"/>
    <w:rsid w:val="00CF3C90"/>
    <w:rsid w:val="00E0635C"/>
    <w:rsid w:val="00E46AF2"/>
    <w:rsid w:val="00E50D69"/>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FD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D5E5-FBDF-4521-ABE8-85DC9F5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2022-01-18T16:32:00Z</dcterms:created>
  <dcterms:modified xsi:type="dcterms:W3CDTF">2022-01-18T16:32:00Z</dcterms:modified>
</cp:coreProperties>
</file>